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A0" w:rsidRDefault="00F540A0" w:rsidP="00660EBE">
      <w:pPr>
        <w:autoSpaceDE w:val="0"/>
        <w:autoSpaceDN w:val="0"/>
        <w:adjustRightInd w:val="0"/>
        <w:jc w:val="center"/>
        <w:rPr>
          <w:rFonts w:ascii="Castellar" w:hAnsi="Castellar" w:cs="Castellar"/>
          <w:color w:val="000080"/>
          <w:sz w:val="22"/>
          <w:szCs w:val="22"/>
        </w:rPr>
      </w:pPr>
    </w:p>
    <w:p w:rsidR="00F540A0" w:rsidRDefault="00960F37" w:rsidP="00960F37">
      <w:pPr>
        <w:autoSpaceDE w:val="0"/>
        <w:autoSpaceDN w:val="0"/>
        <w:adjustRightInd w:val="0"/>
        <w:rPr>
          <w:rFonts w:ascii="Castellar" w:hAnsi="Castellar" w:cs="Castellar"/>
          <w:color w:val="000080"/>
          <w:sz w:val="22"/>
          <w:szCs w:val="22"/>
        </w:rPr>
      </w:pPr>
      <w:r>
        <w:rPr>
          <w:rFonts w:ascii="Castellar" w:hAnsi="Castellar" w:cs="Castellar"/>
          <w:color w:val="000080"/>
          <w:sz w:val="22"/>
          <w:szCs w:val="22"/>
        </w:rPr>
        <w:t xml:space="preserve">                 </w:t>
      </w:r>
      <w:r w:rsidR="00053673">
        <w:rPr>
          <w:rFonts w:ascii="Castellar" w:hAnsi="Castellar" w:cs="Castellar"/>
          <w:noProof/>
          <w:color w:val="000080"/>
          <w:sz w:val="22"/>
          <w:szCs w:val="22"/>
        </w:rPr>
        <w:drawing>
          <wp:inline distT="0" distB="0" distL="0" distR="0">
            <wp:extent cx="891540" cy="899160"/>
            <wp:effectExtent l="1905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A0" w:rsidRPr="00660EBE" w:rsidRDefault="00F540A0" w:rsidP="00960F37">
      <w:pPr>
        <w:autoSpaceDE w:val="0"/>
        <w:autoSpaceDN w:val="0"/>
        <w:adjustRightInd w:val="0"/>
        <w:rPr>
          <w:rFonts w:ascii="Castellar" w:hAnsi="Castellar" w:cs="Castellar"/>
          <w:b/>
          <w:bCs/>
          <w:color w:val="000080"/>
          <w:sz w:val="22"/>
          <w:szCs w:val="22"/>
        </w:rPr>
      </w:pPr>
      <w:r w:rsidRPr="00660EBE">
        <w:rPr>
          <w:rFonts w:ascii="Castellar" w:hAnsi="Castellar" w:cs="Castellar"/>
          <w:b/>
          <w:bCs/>
          <w:color w:val="000080"/>
          <w:sz w:val="22"/>
          <w:szCs w:val="22"/>
        </w:rPr>
        <w:t>ILUSTRE COLEGIO DE ABOGADOS</w:t>
      </w:r>
    </w:p>
    <w:p w:rsidR="00960F37" w:rsidRDefault="00960F37" w:rsidP="006B2308">
      <w:pPr>
        <w:autoSpaceDE w:val="0"/>
        <w:autoSpaceDN w:val="0"/>
        <w:adjustRightInd w:val="0"/>
        <w:rPr>
          <w:rFonts w:ascii="BritannicBold" w:hAnsi="BritannicBold" w:cs="BritannicBold"/>
          <w:b/>
          <w:bCs/>
          <w:color w:val="4A442A"/>
          <w:sz w:val="36"/>
          <w:szCs w:val="36"/>
        </w:rPr>
      </w:pPr>
      <w:r>
        <w:rPr>
          <w:rFonts w:ascii="Castellar" w:hAnsi="Castellar" w:cs="Castellar"/>
          <w:b/>
          <w:bCs/>
          <w:color w:val="000080"/>
          <w:sz w:val="22"/>
          <w:szCs w:val="22"/>
        </w:rPr>
        <w:t xml:space="preserve">         </w:t>
      </w:r>
      <w:r w:rsidR="00F540A0" w:rsidRPr="00660EBE">
        <w:rPr>
          <w:rFonts w:ascii="Castellar" w:hAnsi="Castellar" w:cs="Castellar"/>
          <w:b/>
          <w:bCs/>
          <w:color w:val="000080"/>
          <w:sz w:val="22"/>
          <w:szCs w:val="22"/>
        </w:rPr>
        <w:t>JEREZ DE LA FRONTERA</w:t>
      </w:r>
    </w:p>
    <w:p w:rsidR="00F540A0" w:rsidRPr="00960F37" w:rsidRDefault="00F540A0" w:rsidP="00A82F40">
      <w:pPr>
        <w:autoSpaceDE w:val="0"/>
        <w:autoSpaceDN w:val="0"/>
        <w:adjustRightInd w:val="0"/>
        <w:jc w:val="right"/>
        <w:rPr>
          <w:rFonts w:ascii="BritannicBold" w:hAnsi="BritannicBold" w:cs="BritannicBold"/>
          <w:b/>
          <w:bCs/>
          <w:color w:val="FF0000"/>
          <w:sz w:val="36"/>
          <w:szCs w:val="36"/>
        </w:rPr>
      </w:pPr>
      <w:r w:rsidRPr="00960F37">
        <w:rPr>
          <w:rFonts w:ascii="BritannicBold" w:hAnsi="BritannicBold" w:cs="BritannicBold"/>
          <w:b/>
          <w:bCs/>
          <w:color w:val="FF0000"/>
          <w:sz w:val="36"/>
          <w:szCs w:val="36"/>
        </w:rPr>
        <w:t>Boletín de inscripción</w:t>
      </w:r>
    </w:p>
    <w:p w:rsidR="00F540A0" w:rsidRDefault="00F540A0" w:rsidP="00660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960F37" w:rsidRDefault="00960F37" w:rsidP="00660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960F37" w:rsidRPr="00053673" w:rsidRDefault="006B2308" w:rsidP="006B2308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36"/>
          <w:szCs w:val="36"/>
        </w:rPr>
        <w:t>CURSO DE ESPECIALIZACION EN DERECHO DE EXTRANJERIA</w:t>
      </w:r>
    </w:p>
    <w:p w:rsidR="00053673" w:rsidRDefault="00053673" w:rsidP="0005367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</w:rPr>
      </w:pPr>
    </w:p>
    <w:p w:rsidR="00053673" w:rsidRPr="00053673" w:rsidRDefault="00053673" w:rsidP="0005367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</w:rPr>
      </w:pPr>
      <w:r w:rsidRPr="00053673">
        <w:rPr>
          <w:rFonts w:ascii="Arial" w:hAnsi="Arial" w:cs="Arial"/>
          <w:bCs/>
          <w:color w:val="33339A"/>
        </w:rPr>
        <w:t>(</w:t>
      </w:r>
      <w:r w:rsidR="006B2308">
        <w:rPr>
          <w:rFonts w:ascii="Arial" w:hAnsi="Arial" w:cs="Arial"/>
          <w:bCs/>
          <w:color w:val="33339A"/>
        </w:rPr>
        <w:t>18 DE ENERO DE 201</w:t>
      </w:r>
      <w:r w:rsidR="00C20E5A">
        <w:rPr>
          <w:rFonts w:ascii="Arial" w:hAnsi="Arial" w:cs="Arial"/>
          <w:bCs/>
          <w:color w:val="33339A"/>
        </w:rPr>
        <w:t>8</w:t>
      </w:r>
      <w:r w:rsidRPr="00053673">
        <w:rPr>
          <w:rFonts w:ascii="Arial" w:hAnsi="Arial" w:cs="Arial"/>
          <w:bCs/>
          <w:color w:val="33339A"/>
        </w:rPr>
        <w:t>)</w:t>
      </w:r>
    </w:p>
    <w:p w:rsidR="00053673" w:rsidRDefault="00053673" w:rsidP="0005367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  <w:sz w:val="40"/>
          <w:szCs w:val="40"/>
        </w:rPr>
      </w:pPr>
    </w:p>
    <w:p w:rsidR="00053673" w:rsidRDefault="00053673" w:rsidP="00053673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color w:val="000080"/>
        </w:rPr>
      </w:pPr>
    </w:p>
    <w:p w:rsidR="00960F37" w:rsidRDefault="00960F37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F540A0" w:rsidRPr="00960F37" w:rsidRDefault="00960F37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  <w:r w:rsidRPr="00960F37">
        <w:rPr>
          <w:rFonts w:ascii="Tahoma,Bold" w:hAnsi="Tahoma,Bold" w:cs="Tahoma,Bold"/>
          <w:b/>
          <w:bCs/>
          <w:color w:val="000080"/>
        </w:rPr>
        <w:t>Nombre y a</w:t>
      </w:r>
      <w:r w:rsidR="00F540A0" w:rsidRPr="00960F37">
        <w:rPr>
          <w:rFonts w:ascii="Tahoma,Bold" w:hAnsi="Tahoma,Bold" w:cs="Tahoma,Bold"/>
          <w:b/>
          <w:bCs/>
          <w:color w:val="000080"/>
        </w:rPr>
        <w:t xml:space="preserve">pellidos: </w:t>
      </w:r>
      <w:r w:rsidRPr="00960F37">
        <w:rPr>
          <w:rFonts w:ascii="Tahoma,Bold" w:hAnsi="Tahoma,Bold" w:cs="Tahoma,Bold"/>
          <w:b/>
          <w:bCs/>
          <w:color w:val="000080"/>
        </w:rPr>
        <w:t>____________</w:t>
      </w:r>
      <w:r w:rsidR="00F540A0" w:rsidRPr="00960F37">
        <w:rPr>
          <w:rFonts w:ascii="Tahoma,Bold" w:hAnsi="Tahoma,Bold" w:cs="Tahoma,Bold"/>
          <w:b/>
          <w:bCs/>
          <w:color w:val="000080"/>
        </w:rPr>
        <w:t>__________________________________</w:t>
      </w:r>
    </w:p>
    <w:p w:rsidR="00F540A0" w:rsidRPr="00960F37" w:rsidRDefault="00F540A0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F540A0" w:rsidRPr="00960F37" w:rsidRDefault="00F540A0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501473" w:rsidRDefault="00501473" w:rsidP="00501473">
      <w:pPr>
        <w:jc w:val="both"/>
        <w:rPr>
          <w:rFonts w:ascii="Century Gothic" w:hAnsi="Century Gothic" w:cs="Tahoma"/>
          <w:bCs/>
          <w:color w:val="4F81BD" w:themeColor="accent1"/>
          <w:sz w:val="28"/>
          <w:szCs w:val="28"/>
          <w:u w:val="single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800000"/>
          <w:sz w:val="24"/>
          <w:szCs w:val="24"/>
          <w:u w:val="single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b/>
          <w:color w:val="000080"/>
          <w:sz w:val="24"/>
          <w:szCs w:val="24"/>
          <w:u w:val="single"/>
        </w:rPr>
      </w:pPr>
      <w:r w:rsidRPr="00B20D87">
        <w:rPr>
          <w:rFonts w:ascii="Century Gothic" w:hAnsi="Century Gothic"/>
          <w:b/>
          <w:color w:val="000080"/>
          <w:sz w:val="24"/>
          <w:szCs w:val="24"/>
          <w:u w:val="single"/>
        </w:rPr>
        <w:t>Cuota de inscripción: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800000"/>
          <w:sz w:val="24"/>
          <w:szCs w:val="24"/>
        </w:rPr>
      </w:pPr>
    </w:p>
    <w:p w:rsidR="006B2308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Colegiados de los Ilustres Colegios de Abogados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 xml:space="preserve"> de Jerez de </w:t>
      </w:r>
      <w:smartTag w:uri="urn:schemas-microsoft-com:office:smarttags" w:element="PersonName">
        <w:smartTagPr>
          <w:attr w:name="ProductID" w:val="LA FRONTERA"/>
        </w:smartTagPr>
        <w:r w:rsidRPr="00B20D87">
          <w:rPr>
            <w:rFonts w:ascii="Century Gothic" w:hAnsi="Century Gothic"/>
            <w:color w:val="000080"/>
            <w:sz w:val="24"/>
            <w:szCs w:val="24"/>
          </w:rPr>
          <w:t>la Frontera</w:t>
        </w:r>
      </w:smartTag>
      <w:r w:rsidRPr="00B20D87">
        <w:rPr>
          <w:rFonts w:ascii="Century Gothic" w:hAnsi="Century Gothic"/>
          <w:color w:val="000080"/>
          <w:sz w:val="24"/>
          <w:szCs w:val="24"/>
        </w:rPr>
        <w:t xml:space="preserve"> y Cádiz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20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Miembros AJA Jerez y Cádiz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15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Alumnos Máster Abogacía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15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Resto interesados en asistir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5</w:t>
      </w:r>
      <w:r w:rsidRPr="00B20D87">
        <w:rPr>
          <w:rFonts w:ascii="Century Gothic" w:hAnsi="Century Gothic"/>
          <w:color w:val="000080"/>
          <w:sz w:val="24"/>
          <w:szCs w:val="24"/>
        </w:rPr>
        <w:t>0</w:t>
      </w:r>
      <w:r>
        <w:rPr>
          <w:rFonts w:ascii="Century Gothic" w:hAnsi="Century Gothic"/>
          <w:color w:val="000080"/>
          <w:sz w:val="24"/>
          <w:szCs w:val="24"/>
        </w:rPr>
        <w:t>,00</w:t>
      </w:r>
      <w:r w:rsidRPr="00B20D87">
        <w:rPr>
          <w:rFonts w:ascii="Century Gothic" w:hAnsi="Century Gothic"/>
          <w:color w:val="000080"/>
          <w:sz w:val="24"/>
          <w:szCs w:val="24"/>
        </w:rPr>
        <w:t>.- 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b/>
          <w:color w:val="800000"/>
          <w:sz w:val="24"/>
          <w:szCs w:val="24"/>
          <w:u w:val="single"/>
        </w:rPr>
      </w:pPr>
    </w:p>
    <w:p w:rsidR="00501473" w:rsidRDefault="00501473" w:rsidP="00501473">
      <w:pPr>
        <w:rPr>
          <w:rFonts w:ascii="Century Gothic" w:hAnsi="Century Gothic" w:cs="Tahoma"/>
          <w:color w:val="4F81BD" w:themeColor="accent1"/>
          <w:sz w:val="20"/>
          <w:szCs w:val="20"/>
        </w:rPr>
      </w:pPr>
    </w:p>
    <w:p w:rsidR="00F540A0" w:rsidRDefault="00F540A0" w:rsidP="00AD707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540A0" w:rsidRDefault="00F540A0" w:rsidP="00AD707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Fdo.: ____________________________________</w:t>
      </w:r>
    </w:p>
    <w:p w:rsidR="00F540A0" w:rsidRPr="00501473" w:rsidRDefault="00F540A0" w:rsidP="00660EBE">
      <w:pPr>
        <w:autoSpaceDE w:val="0"/>
        <w:autoSpaceDN w:val="0"/>
        <w:adjustRightInd w:val="0"/>
        <w:rPr>
          <w:rFonts w:ascii="Century Gothic" w:hAnsi="Century Gothic" w:cs="Tahoma"/>
          <w:color w:val="000000"/>
          <w:sz w:val="22"/>
          <w:szCs w:val="22"/>
        </w:rPr>
      </w:pPr>
    </w:p>
    <w:p w:rsidR="00F56BE9" w:rsidRDefault="00960F37" w:rsidP="006D6B32">
      <w:pPr>
        <w:jc w:val="center"/>
        <w:rPr>
          <w:rFonts w:ascii="Century Gothic" w:hAnsi="Century Gothic" w:cs="Tahoma"/>
          <w:b/>
          <w:color w:val="000080"/>
          <w:sz w:val="22"/>
          <w:szCs w:val="22"/>
        </w:rPr>
      </w:pPr>
      <w:r w:rsidRPr="00501473">
        <w:rPr>
          <w:rFonts w:ascii="Century Gothic" w:hAnsi="Century Gothic" w:cs="Tahoma"/>
          <w:b/>
          <w:color w:val="000080"/>
          <w:sz w:val="22"/>
          <w:szCs w:val="22"/>
        </w:rPr>
        <w:t xml:space="preserve">Cuenta donde efectuar el ingreso: </w:t>
      </w:r>
      <w:r w:rsidR="006D6B32" w:rsidRPr="00501473">
        <w:rPr>
          <w:rFonts w:ascii="Century Gothic" w:hAnsi="Century Gothic" w:cs="Tahoma"/>
          <w:b/>
          <w:color w:val="000080"/>
          <w:sz w:val="22"/>
          <w:szCs w:val="22"/>
        </w:rPr>
        <w:t>Banco de Santander nº.</w:t>
      </w:r>
    </w:p>
    <w:p w:rsidR="006D6B32" w:rsidRPr="00501473" w:rsidRDefault="00F56BE9" w:rsidP="006D6B32">
      <w:pPr>
        <w:jc w:val="center"/>
        <w:rPr>
          <w:rFonts w:ascii="Century Gothic" w:hAnsi="Century Gothic"/>
          <w:b/>
          <w:bCs/>
          <w:color w:val="000080"/>
          <w:sz w:val="22"/>
          <w:szCs w:val="22"/>
          <w:lang w:val="es-ES_tradnl"/>
        </w:rPr>
      </w:pPr>
      <w:r>
        <w:rPr>
          <w:rFonts w:ascii="Century Gothic" w:hAnsi="Century Gothic" w:cs="Tahoma"/>
          <w:b/>
          <w:color w:val="000080"/>
          <w:sz w:val="22"/>
          <w:szCs w:val="22"/>
        </w:rPr>
        <w:t>ES19 0049 4172 13 2714071862</w:t>
      </w:r>
    </w:p>
    <w:p w:rsidR="00F540A0" w:rsidRPr="00501473" w:rsidRDefault="00F540A0" w:rsidP="00A82F40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:rsidR="00F540A0" w:rsidRPr="00501473" w:rsidRDefault="00F540A0" w:rsidP="00A82F40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80"/>
          <w:sz w:val="22"/>
          <w:szCs w:val="22"/>
        </w:rPr>
      </w:pP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(Remisión del </w:t>
      </w:r>
      <w:r w:rsidR="00F56BE9" w:rsidRPr="00501473">
        <w:rPr>
          <w:rFonts w:ascii="Century Gothic" w:hAnsi="Century Gothic" w:cs="Arial"/>
          <w:color w:val="000080"/>
          <w:sz w:val="22"/>
          <w:szCs w:val="22"/>
        </w:rPr>
        <w:t>Boletín</w:t>
      </w: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 al Ilustre Colegio de Abogados de Jerez de la Frontera –fax 95632 8 841 – e-mail:</w:t>
      </w:r>
      <w:r w:rsidR="00501473">
        <w:rPr>
          <w:rFonts w:ascii="Century Gothic" w:hAnsi="Century Gothic" w:cs="Arial"/>
          <w:color w:val="000080"/>
          <w:sz w:val="22"/>
          <w:szCs w:val="22"/>
        </w:rPr>
        <w:t xml:space="preserve"> </w:t>
      </w:r>
      <w:r w:rsidR="00501473" w:rsidRPr="00501473">
        <w:rPr>
          <w:rFonts w:ascii="Century Gothic" w:hAnsi="Century Gothic" w:cs="Arial"/>
          <w:b/>
          <w:color w:val="000080"/>
          <w:sz w:val="22"/>
          <w:szCs w:val="22"/>
        </w:rPr>
        <w:t>juanmartinez</w:t>
      </w:r>
      <w:r w:rsidRPr="00501473">
        <w:rPr>
          <w:rFonts w:ascii="Century Gothic" w:hAnsi="Century Gothic" w:cs="Arial"/>
          <w:b/>
          <w:color w:val="000080"/>
          <w:sz w:val="22"/>
          <w:szCs w:val="22"/>
        </w:rPr>
        <w:t>@icabjerez.es</w:t>
      </w: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 )</w:t>
      </w:r>
    </w:p>
    <w:p w:rsidR="00501473" w:rsidRDefault="00501473" w:rsidP="006D6B3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80"/>
        </w:rPr>
      </w:pPr>
    </w:p>
    <w:p w:rsidR="006D6B32" w:rsidRDefault="006D6B32" w:rsidP="006D6B32">
      <w:pPr>
        <w:autoSpaceDE w:val="0"/>
        <w:autoSpaceDN w:val="0"/>
        <w:adjustRightInd w:val="0"/>
        <w:jc w:val="right"/>
        <w:rPr>
          <w:rFonts w:ascii="Arial" w:hAnsi="Arial" w:cs="Arial"/>
          <w:color w:val="4A442A"/>
        </w:rPr>
      </w:pPr>
      <w:r w:rsidRPr="006D6B32">
        <w:rPr>
          <w:rFonts w:ascii="Arial" w:hAnsi="Arial" w:cs="Arial"/>
          <w:b/>
          <w:color w:val="000080"/>
        </w:rPr>
        <w:t>Plazo de inscripción: Hasta completar aforo</w:t>
      </w:r>
    </w:p>
    <w:sectPr w:rsidR="006D6B32" w:rsidSect="00F54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ritannic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Bold"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47AF"/>
    <w:multiLevelType w:val="hybridMultilevel"/>
    <w:tmpl w:val="8B90AC2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660EBE"/>
    <w:rsid w:val="00053673"/>
    <w:rsid w:val="002F0655"/>
    <w:rsid w:val="00501473"/>
    <w:rsid w:val="005C0295"/>
    <w:rsid w:val="00660EBE"/>
    <w:rsid w:val="0067625E"/>
    <w:rsid w:val="006B2308"/>
    <w:rsid w:val="006D6B32"/>
    <w:rsid w:val="00785CB2"/>
    <w:rsid w:val="00895487"/>
    <w:rsid w:val="00960F37"/>
    <w:rsid w:val="00A82F40"/>
    <w:rsid w:val="00AD7070"/>
    <w:rsid w:val="00C15504"/>
    <w:rsid w:val="00C20E5A"/>
    <w:rsid w:val="00C60D94"/>
    <w:rsid w:val="00CA1223"/>
    <w:rsid w:val="00D07B91"/>
    <w:rsid w:val="00D84D11"/>
    <w:rsid w:val="00DF2E7B"/>
    <w:rsid w:val="00E92F4C"/>
    <w:rsid w:val="00F31EE4"/>
    <w:rsid w:val="00F540A0"/>
    <w:rsid w:val="00F56BE9"/>
    <w:rsid w:val="00F6584D"/>
    <w:rsid w:val="00F8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7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02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1B9"/>
    <w:rPr>
      <w:sz w:val="0"/>
      <w:szCs w:val="0"/>
    </w:rPr>
  </w:style>
  <w:style w:type="paragraph" w:styleId="Prrafodelista">
    <w:name w:val="List Paragraph"/>
    <w:basedOn w:val="Normal"/>
    <w:uiPriority w:val="34"/>
    <w:qFormat/>
    <w:rsid w:val="006B2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Juan</cp:lastModifiedBy>
  <cp:revision>4</cp:revision>
  <cp:lastPrinted>2012-03-20T14:30:00Z</cp:lastPrinted>
  <dcterms:created xsi:type="dcterms:W3CDTF">2017-12-27T11:28:00Z</dcterms:created>
  <dcterms:modified xsi:type="dcterms:W3CDTF">2017-12-27T11:33:00Z</dcterms:modified>
</cp:coreProperties>
</file>